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51AB" w14:textId="4B74B578" w:rsidR="00E158B2" w:rsidRDefault="00565B0B" w:rsidP="00955D11">
      <w:pPr>
        <w:tabs>
          <w:tab w:val="left" w:pos="6237"/>
          <w:tab w:val="left" w:pos="7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4494B3EB" w14:textId="17C7239A" w:rsidR="00CD4050" w:rsidRDefault="00CD4050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DAD8DA2" w14:textId="77777777" w:rsidR="00CD4050" w:rsidRPr="00E158B2" w:rsidRDefault="00CD4050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F6E01A2" w14:textId="53A63340" w:rsidR="00E158B2" w:rsidRDefault="00E158B2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14:paraId="2A08F0AC" w14:textId="77777777" w:rsidR="00CF6868" w:rsidRPr="00565B0B" w:rsidRDefault="00CF6868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4B3A68" w14:textId="7D2DB4EA" w:rsidR="00C97126" w:rsidRDefault="00136DA9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закупку </w:t>
      </w:r>
      <w:r w:rsidR="002F4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лебедки </w:t>
      </w:r>
      <w:r w:rsidR="00565B0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электрической г/п 1 тонна</w:t>
      </w:r>
      <w:r w:rsidR="00CF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количестве </w:t>
      </w:r>
      <w:r w:rsidR="00832D3F" w:rsidRPr="00832D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D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</w:t>
      </w:r>
    </w:p>
    <w:p w14:paraId="001AA30C" w14:textId="3EC1E3C1" w:rsidR="00E158B2" w:rsidRPr="00E158B2" w:rsidRDefault="00136DA9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рудника 4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РУ.</w:t>
      </w:r>
    </w:p>
    <w:p w14:paraId="18EDC05B" w14:textId="77777777" w:rsidR="00E158B2" w:rsidRPr="00E158B2" w:rsidRDefault="00E158B2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3F910FD" w14:textId="77777777" w:rsidR="00E158B2" w:rsidRPr="00E158B2" w:rsidRDefault="00E158B2" w:rsidP="00E158B2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</w:p>
    <w:p w14:paraId="3AB03804" w14:textId="4BFD74BF" w:rsidR="001824CA" w:rsidRPr="001824CA" w:rsidRDefault="001824CA" w:rsidP="005804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4CA">
        <w:rPr>
          <w:rFonts w:ascii="Times New Roman" w:hAnsi="Times New Roman" w:cs="Times New Roman"/>
          <w:sz w:val="28"/>
          <w:szCs w:val="28"/>
        </w:rPr>
        <w:t>Лебёдка предназначена для производства подъёмно-транспортных операций при монтажно-демонтажных работах</w:t>
      </w:r>
      <w:r w:rsidR="00D72610">
        <w:rPr>
          <w:rFonts w:ascii="Times New Roman" w:hAnsi="Times New Roman" w:cs="Times New Roman"/>
          <w:sz w:val="28"/>
          <w:szCs w:val="28"/>
        </w:rPr>
        <w:t xml:space="preserve"> и перемещения грузов</w:t>
      </w:r>
      <w:r w:rsidRPr="001824CA">
        <w:rPr>
          <w:rFonts w:ascii="Times New Roman" w:hAnsi="Times New Roman" w:cs="Times New Roman"/>
          <w:sz w:val="28"/>
          <w:szCs w:val="28"/>
        </w:rPr>
        <w:t>. Лебёдка должна иметь применение как средство механизации труда, а также как грузоподъёмный механизм.</w:t>
      </w:r>
    </w:p>
    <w:p w14:paraId="690DF6D3" w14:textId="77777777" w:rsidR="00E158B2" w:rsidRPr="00E158B2" w:rsidRDefault="00E158B2" w:rsidP="00E1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C2EDA5" w14:textId="77777777" w:rsidR="00E158B2" w:rsidRDefault="00E158B2" w:rsidP="00E158B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Технические требования</w:t>
      </w:r>
    </w:p>
    <w:p w14:paraId="6C23A97B" w14:textId="44DB2820" w:rsidR="007B1DBF" w:rsidRDefault="007B1DBF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Номинальная грузоподъёмность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3213C" w:rsidRP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29CC05" w14:textId="6DAC726B" w:rsidR="00E158B2" w:rsidRPr="00E158B2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1A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B0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корость</w:t>
      </w:r>
      <w:r w:rsidR="0056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навивки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каната, м/с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r w:rsidR="00565B0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</w:t>
      </w:r>
      <w:r w:rsidR="00D7261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14:paraId="099BD254" w14:textId="3AAD3DD3" w:rsidR="00531886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1A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 каната, мм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726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39E0A5AD" w14:textId="5736B627" w:rsidR="00E33C65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Канатоемкость барабана, м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менее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7261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7A40AA6C" w14:textId="5D9DB60F" w:rsidR="00E33C65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F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Электродвигатель:</w:t>
      </w:r>
    </w:p>
    <w:p w14:paraId="57E27F7D" w14:textId="1E1ADBB3" w:rsidR="00C954C9" w:rsidRDefault="00C954C9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мощность, кВт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076B14A5" w14:textId="5D98D20D" w:rsidR="007E1327" w:rsidRDefault="007E1327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напряжение питания,  220</w:t>
      </w:r>
      <w:r w:rsidR="001B47E8" w:rsidRPr="001B47E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380 В.</w:t>
      </w:r>
    </w:p>
    <w:p w14:paraId="5503F971" w14:textId="029E1C56" w:rsidR="005F2175" w:rsidRPr="00507AE1" w:rsidRDefault="005F2175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 Рабочее положение – крепление на горизонтальной площадке</w:t>
      </w:r>
    </w:p>
    <w:p w14:paraId="106350B5" w14:textId="69BC1EB8" w:rsidR="00C954C9" w:rsidRDefault="00832D3F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D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217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Габаритные размеры, мм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1BF476" w14:textId="2F9C0AC6" w:rsidR="00AA5430" w:rsidRDefault="00C954C9" w:rsidP="0058045B">
      <w:pPr>
        <w:tabs>
          <w:tab w:val="left" w:pos="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длина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F21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5B0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</w:p>
    <w:p w14:paraId="447E425C" w14:textId="4E881EB0" w:rsidR="00C954C9" w:rsidRDefault="00C954C9" w:rsidP="0058045B">
      <w:pPr>
        <w:tabs>
          <w:tab w:val="left" w:pos="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ширина – 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0E7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</w:p>
    <w:p w14:paraId="3AC4A80D" w14:textId="54FCBA6B" w:rsidR="00C954C9" w:rsidRDefault="00C954C9" w:rsidP="0058045B">
      <w:pPr>
        <w:tabs>
          <w:tab w:val="left" w:pos="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высота – </w:t>
      </w:r>
      <w:r w:rsidR="00C921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0E7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</w:p>
    <w:p w14:paraId="256FD264" w14:textId="43A5E2FD" w:rsidR="00E158B2" w:rsidRPr="00E158B2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F21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A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Масса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лебедки,</w:t>
      </w:r>
      <w:r w:rsidR="0025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 w:rsidR="0025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7261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14:paraId="4DE70DBC" w14:textId="77777777" w:rsidR="00E158B2" w:rsidRPr="00E158B2" w:rsidRDefault="00531886" w:rsidP="00E158B2">
      <w:pPr>
        <w:spacing w:after="0" w:line="240" w:lineRule="auto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3406C31C" w14:textId="77777777" w:rsidR="00452173" w:rsidRPr="007570B3" w:rsidRDefault="00E158B2" w:rsidP="007570B3">
      <w:pPr>
        <w:pStyle w:val="a3"/>
        <w:numPr>
          <w:ilvl w:val="0"/>
          <w:numId w:val="2"/>
        </w:num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570B3">
        <w:rPr>
          <w:rFonts w:ascii="Times New Roman" w:eastAsia="Times New Roman" w:hAnsi="Times New Roman" w:cs="Times New Roman"/>
          <w:sz w:val="28"/>
          <w:szCs w:val="28"/>
        </w:rPr>
        <w:t>Дополнительные требования</w:t>
      </w:r>
    </w:p>
    <w:p w14:paraId="48EE628F" w14:textId="66B9DE6B" w:rsidR="007570B3" w:rsidRPr="007570B3" w:rsidRDefault="007570B3" w:rsidP="007570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>3.1 Требования к электрооборудованию:</w:t>
      </w:r>
    </w:p>
    <w:p w14:paraId="7C47EA08" w14:textId="4548EEC6" w:rsidR="007570B3" w:rsidRPr="007570B3" w:rsidRDefault="007570B3" w:rsidP="00160019">
      <w:pPr>
        <w:pStyle w:val="a3"/>
        <w:suppressAutoHyphens/>
        <w:spacing w:after="0"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электрооборудование лебедки должно быть поставлено в </w:t>
      </w:r>
      <w:r w:rsidR="00160019">
        <w:rPr>
          <w:rFonts w:ascii="Times New Roman" w:hAnsi="Times New Roman" w:cs="Times New Roman"/>
          <w:sz w:val="28"/>
          <w:szCs w:val="28"/>
        </w:rPr>
        <w:t>общепромышленном</w:t>
      </w:r>
      <w:r w:rsidRPr="007570B3">
        <w:rPr>
          <w:rFonts w:ascii="Times New Roman" w:hAnsi="Times New Roman" w:cs="Times New Roman"/>
          <w:sz w:val="28"/>
          <w:szCs w:val="28"/>
        </w:rPr>
        <w:t xml:space="preserve"> исполнении</w:t>
      </w:r>
      <w:r w:rsidR="00160019">
        <w:rPr>
          <w:rFonts w:ascii="Times New Roman" w:hAnsi="Times New Roman" w:cs="Times New Roman"/>
          <w:sz w:val="28"/>
          <w:szCs w:val="28"/>
        </w:rPr>
        <w:t>;</w:t>
      </w:r>
    </w:p>
    <w:p w14:paraId="6DEA1CD4" w14:textId="1AE8D402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степень защиты корпусов электрооборудования от внешних воздействий – </w:t>
      </w:r>
    </w:p>
    <w:p w14:paraId="4960EED2" w14:textId="296EC3B5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не ниже </w:t>
      </w:r>
      <w:r w:rsidRPr="007570B3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5F2175">
        <w:rPr>
          <w:rFonts w:ascii="Times New Roman" w:hAnsi="Times New Roman" w:cs="Times New Roman"/>
          <w:sz w:val="28"/>
          <w:szCs w:val="28"/>
        </w:rPr>
        <w:t>4</w:t>
      </w:r>
      <w:r w:rsidRPr="007570B3">
        <w:rPr>
          <w:rFonts w:ascii="Times New Roman" w:hAnsi="Times New Roman" w:cs="Times New Roman"/>
          <w:sz w:val="28"/>
          <w:szCs w:val="28"/>
        </w:rPr>
        <w:t>4;</w:t>
      </w:r>
    </w:p>
    <w:p w14:paraId="26B6C73B" w14:textId="1AE0BCA3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нормальная работа электрооборудования должна быть гарантирована при понижении напряжения от номинального на 15%, при повышении напряжения от номинального на 15%, при температуре окружающей среды до +40ºС;  </w:t>
      </w:r>
    </w:p>
    <w:p w14:paraId="4D05ED36" w14:textId="57D12DED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>- срок службы подшипников электродвигателя должен быть не менее 40000 часов;</w:t>
      </w:r>
    </w:p>
    <w:p w14:paraId="776A1518" w14:textId="0217D3D2" w:rsidR="007570B3" w:rsidRPr="007570B3" w:rsidRDefault="007570B3" w:rsidP="00160019">
      <w:pPr>
        <w:pStyle w:val="a3"/>
        <w:suppressAutoHyphens/>
        <w:spacing w:after="0"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</w:t>
      </w:r>
      <w:r w:rsidR="005F2175">
        <w:rPr>
          <w:rFonts w:ascii="Times New Roman" w:hAnsi="Times New Roman" w:cs="Times New Roman"/>
          <w:sz w:val="28"/>
          <w:szCs w:val="28"/>
        </w:rPr>
        <w:t>наличие выносного пульта управления</w:t>
      </w:r>
      <w:r w:rsidRPr="007570B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B829D0" w14:textId="4AC23ACE" w:rsidR="00E158B2" w:rsidRPr="00AD792F" w:rsidRDefault="007570B3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Способ консервации по ГОСТ</w:t>
      </w:r>
      <w:r w:rsidR="008C3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>9.014-78 должен обеспечивать сохранность изделия при транспортировке, погрузочно-разгрузочных операциях и временном хранении до монтажа в течение 6 месяцев в условиях хранения по ГОСТ 15150-69 8(ОЖ-3) в атмосфере тип 4.</w:t>
      </w:r>
    </w:p>
    <w:p w14:paraId="2328E037" w14:textId="3F5D2997" w:rsidR="00531886" w:rsidRPr="000923F4" w:rsidRDefault="00531886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886">
        <w:rPr>
          <w:rFonts w:ascii="Times New Roman" w:eastAsia="Times New Roman" w:hAnsi="Times New Roman" w:cs="Times New Roman"/>
          <w:sz w:val="28"/>
          <w:szCs w:val="28"/>
        </w:rPr>
        <w:t>3</w:t>
      </w:r>
      <w:r w:rsidR="007570B3">
        <w:rPr>
          <w:rFonts w:ascii="Times New Roman" w:eastAsia="Times New Roman" w:hAnsi="Times New Roman" w:cs="Times New Roman"/>
          <w:sz w:val="28"/>
          <w:szCs w:val="28"/>
        </w:rPr>
        <w:t>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</w:rPr>
        <w:t>Лебедка</w:t>
      </w:r>
      <w:r w:rsidR="000923F4">
        <w:rPr>
          <w:rFonts w:ascii="Times New Roman" w:eastAsia="Times New Roman" w:hAnsi="Times New Roman" w:cs="Times New Roman"/>
          <w:sz w:val="28"/>
          <w:szCs w:val="28"/>
        </w:rPr>
        <w:t xml:space="preserve"> должна представлять собой </w:t>
      </w:r>
      <w:r w:rsidR="00C954C9">
        <w:rPr>
          <w:rFonts w:ascii="Times New Roman" w:eastAsia="Times New Roman" w:hAnsi="Times New Roman" w:cs="Times New Roman"/>
          <w:sz w:val="28"/>
          <w:szCs w:val="28"/>
        </w:rPr>
        <w:t xml:space="preserve">стационарное </w:t>
      </w:r>
      <w:r w:rsidR="00B76F9A">
        <w:rPr>
          <w:rFonts w:ascii="Times New Roman" w:eastAsia="Times New Roman" w:hAnsi="Times New Roman" w:cs="Times New Roman"/>
          <w:sz w:val="28"/>
          <w:szCs w:val="28"/>
        </w:rPr>
        <w:t>устройство.</w:t>
      </w:r>
      <w:r w:rsidR="00092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2E54AD" w14:textId="393B4ACE" w:rsidR="00E158B2" w:rsidRDefault="008C3FF7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="007570B3">
        <w:rPr>
          <w:rFonts w:ascii="Times New Roman" w:eastAsia="Times New Roman" w:hAnsi="Times New Roman" w:cs="Times New Roman"/>
          <w:sz w:val="28"/>
          <w:szCs w:val="28"/>
        </w:rPr>
        <w:t>4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Все таблички и надписи на изделии должны быть выполнены на русском языке.</w:t>
      </w:r>
    </w:p>
    <w:p w14:paraId="75AB289E" w14:textId="2D06932D" w:rsidR="00160019" w:rsidRDefault="00160019" w:rsidP="00CF68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3.5 </w:t>
      </w:r>
      <w:r w:rsidRPr="00160019">
        <w:rPr>
          <w:rFonts w:ascii="Times New Roman" w:hAnsi="Times New Roman" w:cs="Times New Roman"/>
          <w:sz w:val="28"/>
          <w:szCs w:val="28"/>
        </w:rPr>
        <w:t xml:space="preserve">Лебёдка должна быть реверсивной. </w:t>
      </w:r>
    </w:p>
    <w:p w14:paraId="6FDBA9E1" w14:textId="37CF5003" w:rsidR="00160019" w:rsidRDefault="00160019" w:rsidP="00CF68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21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19">
        <w:rPr>
          <w:rFonts w:ascii="Times New Roman" w:hAnsi="Times New Roman" w:cs="Times New Roman"/>
          <w:sz w:val="28"/>
          <w:szCs w:val="28"/>
        </w:rPr>
        <w:t xml:space="preserve">Все узлы лебёдки должны быть смонтированы на общей раме при помощи болтовых соединений. </w:t>
      </w:r>
    </w:p>
    <w:p w14:paraId="7673619D" w14:textId="77777777" w:rsidR="00E158B2" w:rsidRPr="00E158B2" w:rsidRDefault="00E158B2" w:rsidP="00160019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A95360" w14:textId="4DE7C1D0" w:rsidR="003C534E" w:rsidRPr="00E158B2" w:rsidRDefault="00704D87" w:rsidP="00160019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. Документация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 xml:space="preserve"> входящая в состав технического предложения</w:t>
      </w:r>
    </w:p>
    <w:p w14:paraId="5FF05853" w14:textId="05D143B7" w:rsidR="003C534E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предложение, состоящее из:</w:t>
      </w:r>
    </w:p>
    <w:p w14:paraId="227948D0" w14:textId="77777777" w:rsidR="003C534E" w:rsidRPr="00E158B2" w:rsidRDefault="003C534E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43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8B2">
        <w:rPr>
          <w:rFonts w:ascii="Times New Roman" w:eastAsia="Times New Roman" w:hAnsi="Times New Roman" w:cs="Times New Roman"/>
          <w:sz w:val="28"/>
          <w:szCs w:val="28"/>
        </w:rPr>
        <w:t>текстовой части с ответами на все требования настоящего технического задания;</w:t>
      </w:r>
    </w:p>
    <w:p w14:paraId="21EB132E" w14:textId="77777777" w:rsidR="003C534E" w:rsidRPr="00E158B2" w:rsidRDefault="003C534E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 xml:space="preserve"> рисунки </w:t>
      </w:r>
      <w:r>
        <w:rPr>
          <w:rFonts w:ascii="Times New Roman" w:eastAsia="Times New Roman" w:hAnsi="Times New Roman" w:cs="Times New Roman"/>
          <w:sz w:val="28"/>
          <w:szCs w:val="28"/>
        </w:rPr>
        <w:t>габаритных и присоединительных размеров.</w:t>
      </w:r>
    </w:p>
    <w:p w14:paraId="524B875A" w14:textId="481F8890" w:rsidR="003C534E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Сертификат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о соответствии поставляемого оборудования требованиям Технического регламента таможенного союза ТР ТС 010/2011 «Без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опасность машин и оборудова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>ния», либо гарантийное письмо о предоставлении вышеуказанного документа до момента поставки оборудования.</w:t>
      </w:r>
    </w:p>
    <w:p w14:paraId="36947804" w14:textId="7CC6E848" w:rsidR="005F6118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 xml:space="preserve">.3 Руководство по эксплуатации 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 xml:space="preserve">согласно ГОСТ 2.610-2006 и статье 4 п.8 ТР ТС 010/2011. </w:t>
      </w:r>
    </w:p>
    <w:p w14:paraId="78CCEFA4" w14:textId="77777777" w:rsidR="003C534E" w:rsidRPr="00E158B2" w:rsidRDefault="003C534E" w:rsidP="00160019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125DA3" w14:textId="4CBACE0E" w:rsidR="003C534E" w:rsidRPr="00E158B2" w:rsidRDefault="00704D87" w:rsidP="00160019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. Документация, поставляемая с оборудованием</w:t>
      </w:r>
    </w:p>
    <w:p w14:paraId="009F282F" w14:textId="43414CB5" w:rsidR="003C534E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 xml:space="preserve">.1 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>Сертификат соответствия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 xml:space="preserve"> поставляемого оборудования требованиям Технического регламента таможенного союза ТР ТС 010/2011 «Без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 xml:space="preserve">опасность машин и оборудования». </w:t>
      </w:r>
    </w:p>
    <w:p w14:paraId="74D5511D" w14:textId="3B28845C" w:rsidR="003C534E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.2 Руководст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 xml:space="preserve">во по эксплуатации и ремонту 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ГОСТ 2.610-2006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95AEA9" w14:textId="1C6A97A3" w:rsidR="003C534E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.3</w:t>
      </w:r>
      <w:r w:rsidR="00512AF2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</w:t>
      </w:r>
      <w:r w:rsidR="007B1D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на изделие.</w:t>
      </w:r>
    </w:p>
    <w:p w14:paraId="275A68C8" w14:textId="4048165E" w:rsidR="003C534E" w:rsidRPr="00E158B2" w:rsidRDefault="003C534E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Весь текстовый материал и основные надписи на чертежах и схемах должны быть выполнены на русском языке.</w:t>
      </w:r>
    </w:p>
    <w:p w14:paraId="52727CE6" w14:textId="77777777" w:rsidR="000D1374" w:rsidRPr="000D1374" w:rsidRDefault="000D1374" w:rsidP="00160019">
      <w:pPr>
        <w:suppressAutoHyphens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E5EE5" w14:textId="1F3F95CC" w:rsidR="00E158B2" w:rsidRPr="00E158B2" w:rsidRDefault="00704D87" w:rsidP="00160019">
      <w:pPr>
        <w:suppressAutoHyphens/>
        <w:snapToGrid w:val="0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>. Гарантийные обязательства</w:t>
      </w:r>
    </w:p>
    <w:p w14:paraId="46FB3AC7" w14:textId="2FA88091" w:rsidR="00E158B2" w:rsidRPr="00E158B2" w:rsidRDefault="00E158B2" w:rsidP="00160019">
      <w:pPr>
        <w:suppressAutoHyphens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Предприятие – изготовитель несет гарантийные обязательства в течен</w:t>
      </w:r>
      <w:r w:rsidR="00637635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7B1DBF">
        <w:rPr>
          <w:rFonts w:ascii="Times New Roman" w:eastAsia="Times New Roman" w:hAnsi="Times New Roman" w:cs="Times New Roman"/>
          <w:sz w:val="28"/>
          <w:szCs w:val="28"/>
        </w:rPr>
        <w:t xml:space="preserve"> 24 месяцев со дня ввода в </w:t>
      </w:r>
      <w:r w:rsidR="003F2191">
        <w:rPr>
          <w:rFonts w:ascii="Times New Roman" w:eastAsia="Times New Roman" w:hAnsi="Times New Roman" w:cs="Times New Roman"/>
          <w:sz w:val="28"/>
          <w:szCs w:val="28"/>
        </w:rPr>
        <w:t>эксплуатацию</w:t>
      </w:r>
      <w:r w:rsidRPr="00E158B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0AB7FD" w14:textId="77777777" w:rsidR="00E158B2" w:rsidRPr="00E158B2" w:rsidRDefault="00E158B2" w:rsidP="001600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413AA1" w14:textId="0E3F6C0E" w:rsidR="00E158B2" w:rsidRPr="00E158B2" w:rsidRDefault="00704D87" w:rsidP="001600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. Требования к конкурсному предложению </w:t>
      </w:r>
    </w:p>
    <w:p w14:paraId="66730488" w14:textId="44ABC0E8" w:rsidR="00E158B2" w:rsidRPr="00E158B2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35252">
        <w:rPr>
          <w:rFonts w:ascii="Times New Roman" w:eastAsia="Times New Roman" w:hAnsi="Times New Roman" w:cs="Times New Roman"/>
          <w:sz w:val="28"/>
          <w:szCs w:val="28"/>
        </w:rPr>
        <w:t>.1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К рассмотрению </w:t>
      </w:r>
      <w:r w:rsidR="002F6C03">
        <w:rPr>
          <w:rFonts w:ascii="Times New Roman" w:eastAsia="Times New Roman" w:hAnsi="Times New Roman" w:cs="Times New Roman"/>
          <w:sz w:val="28"/>
          <w:szCs w:val="28"/>
        </w:rPr>
        <w:t>допускаются технические предложения участников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конкурса</w:t>
      </w:r>
      <w:r w:rsidR="002F6C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ранее </w:t>
      </w:r>
      <w:r w:rsidR="002F6C03">
        <w:rPr>
          <w:rFonts w:ascii="Times New Roman" w:eastAsia="Times New Roman" w:hAnsi="Times New Roman" w:cs="Times New Roman"/>
          <w:sz w:val="28"/>
          <w:szCs w:val="28"/>
        </w:rPr>
        <w:t xml:space="preserve">не имевших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>претензий по качеству предлагаемого оборудования.</w:t>
      </w:r>
    </w:p>
    <w:p w14:paraId="6581D1A3" w14:textId="0C1454E8" w:rsidR="00E158B2" w:rsidRPr="00E158B2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35252">
        <w:rPr>
          <w:rFonts w:ascii="Times New Roman" w:eastAsia="Times New Roman" w:hAnsi="Times New Roman" w:cs="Times New Roman"/>
          <w:sz w:val="28"/>
          <w:szCs w:val="28"/>
        </w:rPr>
        <w:t>.2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предложение должно содержать ответы на все вопросы в последовательности, изложенной в техническом задании.</w:t>
      </w:r>
    </w:p>
    <w:p w14:paraId="40543A33" w14:textId="030A0CD8" w:rsidR="00E158B2" w:rsidRPr="00E158B2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35252">
        <w:rPr>
          <w:rFonts w:ascii="Times New Roman" w:eastAsia="Times New Roman" w:hAnsi="Times New Roman" w:cs="Times New Roman"/>
          <w:sz w:val="28"/>
          <w:szCs w:val="28"/>
        </w:rPr>
        <w:t>.3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Предложение признается не соответствующим техническому заданию, если:</w:t>
      </w:r>
    </w:p>
    <w:p w14:paraId="7A498426" w14:textId="77777777" w:rsidR="00E158B2" w:rsidRPr="00E158B2" w:rsidRDefault="00E158B2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- оно не отвечает требованиям технического задания;</w:t>
      </w:r>
    </w:p>
    <w:p w14:paraId="715FACE6" w14:textId="77777777" w:rsidR="00E158B2" w:rsidRPr="00E158B2" w:rsidRDefault="00E158B2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- не содержит ответы на все вопросы, изложенные в техническом задании;</w:t>
      </w:r>
    </w:p>
    <w:p w14:paraId="7E78E092" w14:textId="68C1D829" w:rsidR="00E158B2" w:rsidRDefault="00E158B2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 xml:space="preserve">- участник, представивший предложение, отказался исправить выявленные в нем ошибки или неточности.  </w:t>
      </w:r>
    </w:p>
    <w:p w14:paraId="6CD2A4BC" w14:textId="77777777" w:rsidR="00704D87" w:rsidRPr="00704D87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06B46F" w14:textId="052D0FFA" w:rsidR="00704D87" w:rsidRPr="00704D87" w:rsidRDefault="00704D87" w:rsidP="001600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4D87">
        <w:rPr>
          <w:rFonts w:ascii="Times New Roman" w:eastAsia="Times New Roman" w:hAnsi="Times New Roman" w:cs="Times New Roman"/>
          <w:sz w:val="28"/>
          <w:szCs w:val="28"/>
        </w:rPr>
        <w:t>. Комплект поставки</w:t>
      </w:r>
    </w:p>
    <w:p w14:paraId="6444F524" w14:textId="6187D6BD" w:rsidR="00704D87" w:rsidRPr="00704D87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4D87">
        <w:rPr>
          <w:rFonts w:ascii="Times New Roman" w:eastAsia="Times New Roman" w:hAnsi="Times New Roman" w:cs="Times New Roman"/>
          <w:sz w:val="28"/>
          <w:szCs w:val="28"/>
        </w:rPr>
        <w:t>.1 Лебедка комплектная</w:t>
      </w:r>
      <w:r w:rsidR="00C9712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C5DE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97126">
        <w:rPr>
          <w:rFonts w:ascii="Times New Roman" w:eastAsia="Times New Roman" w:hAnsi="Times New Roman" w:cs="Times New Roman"/>
          <w:sz w:val="28"/>
          <w:szCs w:val="28"/>
        </w:rPr>
        <w:t xml:space="preserve"> канат</w:t>
      </w:r>
      <w:r w:rsidR="003C5DE8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97126">
        <w:rPr>
          <w:rFonts w:ascii="Times New Roman" w:eastAsia="Times New Roman" w:hAnsi="Times New Roman" w:cs="Times New Roman"/>
          <w:sz w:val="28"/>
          <w:szCs w:val="28"/>
        </w:rPr>
        <w:t>)</w:t>
      </w:r>
      <w:r w:rsidR="00160019">
        <w:rPr>
          <w:rFonts w:ascii="Times New Roman" w:eastAsia="Times New Roman" w:hAnsi="Times New Roman" w:cs="Times New Roman"/>
          <w:sz w:val="28"/>
          <w:szCs w:val="28"/>
        </w:rPr>
        <w:t xml:space="preserve"> – 2 шт.</w:t>
      </w:r>
    </w:p>
    <w:p w14:paraId="5BE6CBCD" w14:textId="21C32B2B" w:rsidR="00704D87" w:rsidRDefault="00704D87" w:rsidP="009A7CAD">
      <w:pPr>
        <w:suppressAutoHyphens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4D87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3C5DE8">
        <w:rPr>
          <w:rFonts w:ascii="Times New Roman" w:eastAsia="Times New Roman" w:hAnsi="Times New Roman" w:cs="Times New Roman"/>
          <w:sz w:val="28"/>
          <w:szCs w:val="28"/>
        </w:rPr>
        <w:t>Документация согласно п.5</w:t>
      </w:r>
      <w:r w:rsidR="003C5DE8">
        <w:rPr>
          <w:rFonts w:ascii="Times New Roman" w:hAnsi="Times New Roman" w:cs="Times New Roman"/>
          <w:sz w:val="28"/>
          <w:szCs w:val="28"/>
        </w:rPr>
        <w:t xml:space="preserve"> </w:t>
      </w:r>
      <w:r w:rsidR="009A7CAD" w:rsidRPr="009A7CAD">
        <w:rPr>
          <w:rFonts w:ascii="Times New Roman" w:hAnsi="Times New Roman" w:cs="Times New Roman"/>
          <w:sz w:val="28"/>
          <w:szCs w:val="28"/>
        </w:rPr>
        <w:t>– 1 комплект</w:t>
      </w:r>
      <w:r w:rsidR="00EB13B8">
        <w:rPr>
          <w:rFonts w:ascii="Times New Roman" w:hAnsi="Times New Roman" w:cs="Times New Roman"/>
          <w:sz w:val="28"/>
          <w:szCs w:val="28"/>
        </w:rPr>
        <w:t>.</w:t>
      </w:r>
    </w:p>
    <w:p w14:paraId="19229C31" w14:textId="05882D14" w:rsidR="009A7CAD" w:rsidRDefault="009A7CAD" w:rsidP="009A7C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8.3 </w:t>
      </w:r>
      <w:r w:rsidRPr="009A7CAD">
        <w:rPr>
          <w:rFonts w:ascii="Times New Roman" w:hAnsi="Times New Roman" w:cs="Times New Roman"/>
          <w:sz w:val="28"/>
          <w:szCs w:val="28"/>
        </w:rPr>
        <w:t>Быстроизнашиваемые элементы на гарантийный срок эксплуатации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36023A" w14:textId="3700511D" w:rsidR="009A7CAD" w:rsidRDefault="009A7CAD" w:rsidP="009A7C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4C4C54" w14:textId="71974B45" w:rsidR="00E158B2" w:rsidRPr="00704D87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Срок поставки –</w:t>
      </w:r>
      <w:r w:rsidR="00EB13B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F22D1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 шт.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F22D1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-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квартал (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май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 202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6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года.</w:t>
      </w:r>
    </w:p>
    <w:p w14:paraId="50192621" w14:textId="77777777" w:rsidR="00E158B2" w:rsidRPr="00E158B2" w:rsidRDefault="00E158B2" w:rsidP="00E158B2">
      <w:pPr>
        <w:spacing w:after="0" w:line="240" w:lineRule="auto"/>
        <w:ind w:left="91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51378DF" w14:textId="6F92188C" w:rsidR="00E158B2" w:rsidRDefault="00E158B2" w:rsidP="00C62849">
      <w:pPr>
        <w:spacing w:after="0" w:line="240" w:lineRule="auto"/>
        <w:ind w:right="-3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10CC38" w14:textId="77777777" w:rsidR="007B1DBF" w:rsidRDefault="007B1DBF" w:rsidP="00E15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1DBF" w:rsidSect="0058045B">
      <w:pgSz w:w="11906" w:h="16838"/>
      <w:pgMar w:top="360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F1C6A"/>
    <w:multiLevelType w:val="multilevel"/>
    <w:tmpl w:val="9A30B102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8A6598E"/>
    <w:multiLevelType w:val="hybridMultilevel"/>
    <w:tmpl w:val="87F8B0DC"/>
    <w:lvl w:ilvl="0" w:tplc="0BB0C31C">
      <w:start w:val="3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378747229">
    <w:abstractNumId w:val="0"/>
    <w:lvlOverride w:ilvl="0">
      <w:startOverride w:val="1"/>
    </w:lvlOverride>
  </w:num>
  <w:num w:numId="2" w16cid:durableId="1566791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37"/>
    <w:rsid w:val="00090787"/>
    <w:rsid w:val="000923F4"/>
    <w:rsid w:val="00097EE2"/>
    <w:rsid w:val="000B757F"/>
    <w:rsid w:val="000D066D"/>
    <w:rsid w:val="000D1374"/>
    <w:rsid w:val="000F27C3"/>
    <w:rsid w:val="00136DA9"/>
    <w:rsid w:val="00160019"/>
    <w:rsid w:val="001824CA"/>
    <w:rsid w:val="00185DD2"/>
    <w:rsid w:val="001A3355"/>
    <w:rsid w:val="001A4053"/>
    <w:rsid w:val="001B069B"/>
    <w:rsid w:val="001B1DD4"/>
    <w:rsid w:val="001B47E8"/>
    <w:rsid w:val="001D0DA7"/>
    <w:rsid w:val="00205F71"/>
    <w:rsid w:val="0025625A"/>
    <w:rsid w:val="002742F1"/>
    <w:rsid w:val="00281544"/>
    <w:rsid w:val="002B6C37"/>
    <w:rsid w:val="002F4D66"/>
    <w:rsid w:val="002F6C03"/>
    <w:rsid w:val="003135E2"/>
    <w:rsid w:val="00377F8F"/>
    <w:rsid w:val="003945B9"/>
    <w:rsid w:val="003C534E"/>
    <w:rsid w:val="003C5DE8"/>
    <w:rsid w:val="003C700A"/>
    <w:rsid w:val="003F09B9"/>
    <w:rsid w:val="003F2191"/>
    <w:rsid w:val="004131F8"/>
    <w:rsid w:val="00452173"/>
    <w:rsid w:val="00466892"/>
    <w:rsid w:val="004730D5"/>
    <w:rsid w:val="004847F6"/>
    <w:rsid w:val="004B2CC8"/>
    <w:rsid w:val="004B4342"/>
    <w:rsid w:val="004C433C"/>
    <w:rsid w:val="004D1514"/>
    <w:rsid w:val="00507AE1"/>
    <w:rsid w:val="00512AF2"/>
    <w:rsid w:val="00531886"/>
    <w:rsid w:val="00563EBE"/>
    <w:rsid w:val="00565B0B"/>
    <w:rsid w:val="0058045B"/>
    <w:rsid w:val="005B1B6E"/>
    <w:rsid w:val="005F2175"/>
    <w:rsid w:val="005F6118"/>
    <w:rsid w:val="0063213C"/>
    <w:rsid w:val="00637635"/>
    <w:rsid w:val="006455EF"/>
    <w:rsid w:val="00653E33"/>
    <w:rsid w:val="00681C47"/>
    <w:rsid w:val="006A4B93"/>
    <w:rsid w:val="006E7ECB"/>
    <w:rsid w:val="00704D87"/>
    <w:rsid w:val="007251C2"/>
    <w:rsid w:val="007570B3"/>
    <w:rsid w:val="00761371"/>
    <w:rsid w:val="00774074"/>
    <w:rsid w:val="007B1DBF"/>
    <w:rsid w:val="007C4C6A"/>
    <w:rsid w:val="007E1327"/>
    <w:rsid w:val="007E4EFD"/>
    <w:rsid w:val="00832D3F"/>
    <w:rsid w:val="008A4353"/>
    <w:rsid w:val="008C3FF7"/>
    <w:rsid w:val="008D7DB9"/>
    <w:rsid w:val="00911C0B"/>
    <w:rsid w:val="009271C6"/>
    <w:rsid w:val="00943724"/>
    <w:rsid w:val="00955D11"/>
    <w:rsid w:val="00972B66"/>
    <w:rsid w:val="009A7CAD"/>
    <w:rsid w:val="009B372C"/>
    <w:rsid w:val="009F2DE3"/>
    <w:rsid w:val="00A611FE"/>
    <w:rsid w:val="00A648B7"/>
    <w:rsid w:val="00A74464"/>
    <w:rsid w:val="00A90FEF"/>
    <w:rsid w:val="00A956B3"/>
    <w:rsid w:val="00AA5430"/>
    <w:rsid w:val="00AB044A"/>
    <w:rsid w:val="00AD792F"/>
    <w:rsid w:val="00AE152C"/>
    <w:rsid w:val="00B76F9A"/>
    <w:rsid w:val="00B97A09"/>
    <w:rsid w:val="00BB707B"/>
    <w:rsid w:val="00BC1502"/>
    <w:rsid w:val="00BD4D96"/>
    <w:rsid w:val="00BE2C77"/>
    <w:rsid w:val="00C62849"/>
    <w:rsid w:val="00C9219C"/>
    <w:rsid w:val="00C954C9"/>
    <w:rsid w:val="00C97126"/>
    <w:rsid w:val="00CD4050"/>
    <w:rsid w:val="00CF6868"/>
    <w:rsid w:val="00D03394"/>
    <w:rsid w:val="00D72610"/>
    <w:rsid w:val="00DB0E70"/>
    <w:rsid w:val="00DE1BEE"/>
    <w:rsid w:val="00DE7C86"/>
    <w:rsid w:val="00E063AC"/>
    <w:rsid w:val="00E158B2"/>
    <w:rsid w:val="00E33C65"/>
    <w:rsid w:val="00E43AF0"/>
    <w:rsid w:val="00EB13B8"/>
    <w:rsid w:val="00F22D1D"/>
    <w:rsid w:val="00F35252"/>
    <w:rsid w:val="00F83CA4"/>
    <w:rsid w:val="00F914B3"/>
    <w:rsid w:val="00FC26B3"/>
    <w:rsid w:val="00FC590F"/>
    <w:rsid w:val="00FF275B"/>
    <w:rsid w:val="00FF40DB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2355"/>
  <w15:docId w15:val="{018F0B41-26CA-47B9-8C62-8D5627BF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0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Лавров Максим Иванович</cp:lastModifiedBy>
  <cp:revision>4</cp:revision>
  <dcterms:created xsi:type="dcterms:W3CDTF">2025-11-07T20:42:00Z</dcterms:created>
  <dcterms:modified xsi:type="dcterms:W3CDTF">2026-06-25T11:13:00Z</dcterms:modified>
</cp:coreProperties>
</file>